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83" w:rsidRPr="00520CB8" w:rsidRDefault="00C90883" w:rsidP="00C90883">
      <w:pPr>
        <w:pStyle w:val="a3"/>
        <w:spacing w:after="0"/>
        <w:jc w:val="center"/>
        <w:rPr>
          <w:sz w:val="28"/>
          <w:szCs w:val="28"/>
        </w:rPr>
      </w:pPr>
      <w:r w:rsidRPr="00520CB8">
        <w:rPr>
          <w:sz w:val="28"/>
          <w:szCs w:val="28"/>
        </w:rPr>
        <w:t>муниципальное бюджетное общеобразовательное учреждение</w:t>
      </w:r>
    </w:p>
    <w:p w:rsidR="00C90883" w:rsidRPr="00520CB8" w:rsidRDefault="00C90883" w:rsidP="00C90883">
      <w:pPr>
        <w:pStyle w:val="a3"/>
        <w:spacing w:after="0"/>
        <w:jc w:val="center"/>
        <w:rPr>
          <w:sz w:val="28"/>
          <w:szCs w:val="28"/>
        </w:rPr>
      </w:pPr>
      <w:r w:rsidRPr="00520CB8">
        <w:rPr>
          <w:sz w:val="28"/>
          <w:szCs w:val="28"/>
        </w:rPr>
        <w:t>«Туровецкая основная общеобразовательная школа»</w:t>
      </w:r>
    </w:p>
    <w:p w:rsidR="00C90883" w:rsidRDefault="00C90883" w:rsidP="00C90883">
      <w:pPr>
        <w:ind w:left="4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0883" w:rsidRDefault="009E4BD0" w:rsidP="00C90883">
      <w:pPr>
        <w:pStyle w:val="a3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287020</wp:posOffset>
            </wp:positionV>
            <wp:extent cx="1581150" cy="1628775"/>
            <wp:effectExtent l="19050" t="0" r="0" b="0"/>
            <wp:wrapNone/>
            <wp:docPr id="3" name="Рисунок 2" descr="F:\Оттиск печать\оттиск 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тиск печать\оттиск си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883" w:rsidRPr="00520CB8" w:rsidRDefault="00C90883" w:rsidP="00C90883">
      <w:pPr>
        <w:pStyle w:val="a3"/>
        <w:spacing w:after="0"/>
        <w:rPr>
          <w:sz w:val="28"/>
          <w:szCs w:val="28"/>
        </w:rPr>
      </w:pPr>
      <w:r w:rsidRPr="00520CB8">
        <w:rPr>
          <w:sz w:val="28"/>
          <w:szCs w:val="28"/>
        </w:rPr>
        <w:t>Рассмотр</w:t>
      </w:r>
      <w:r>
        <w:rPr>
          <w:sz w:val="28"/>
          <w:szCs w:val="28"/>
        </w:rPr>
        <w:t xml:space="preserve">ено       </w:t>
      </w:r>
      <w:r w:rsidRPr="00520CB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</w:t>
      </w:r>
      <w:r w:rsidRPr="00520CB8">
        <w:rPr>
          <w:sz w:val="28"/>
          <w:szCs w:val="28"/>
        </w:rPr>
        <w:t>Утверждено</w:t>
      </w:r>
    </w:p>
    <w:p w:rsidR="00C90883" w:rsidRPr="00520CB8" w:rsidRDefault="00CF727B" w:rsidP="00C90883">
      <w:pPr>
        <w:pStyle w:val="a3"/>
        <w:spacing w:after="0"/>
        <w:rPr>
          <w:sz w:val="28"/>
          <w:szCs w:val="28"/>
        </w:rPr>
      </w:pPr>
      <w:r w:rsidRPr="00CF727B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24D4136" wp14:editId="78CB9E43">
            <wp:simplePos x="0" y="0"/>
            <wp:positionH relativeFrom="column">
              <wp:posOffset>3958590</wp:posOffset>
            </wp:positionH>
            <wp:positionV relativeFrom="paragraph">
              <wp:posOffset>62230</wp:posOffset>
            </wp:positionV>
            <wp:extent cx="858520" cy="683260"/>
            <wp:effectExtent l="0" t="0" r="0" b="0"/>
            <wp:wrapNone/>
            <wp:docPr id="4" name="Рисунок 4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883" w:rsidRPr="00520CB8">
        <w:rPr>
          <w:sz w:val="28"/>
          <w:szCs w:val="28"/>
        </w:rPr>
        <w:t>на педагогическом</w:t>
      </w:r>
      <w:r w:rsidR="00C90883">
        <w:rPr>
          <w:sz w:val="28"/>
          <w:szCs w:val="28"/>
        </w:rPr>
        <w:t xml:space="preserve"> совете       </w:t>
      </w:r>
      <w:r w:rsidR="00C90883" w:rsidRPr="00520CB8">
        <w:rPr>
          <w:sz w:val="28"/>
          <w:szCs w:val="28"/>
        </w:rPr>
        <w:t xml:space="preserve">     </w:t>
      </w:r>
      <w:r w:rsidR="00C90883">
        <w:rPr>
          <w:sz w:val="28"/>
          <w:szCs w:val="28"/>
        </w:rPr>
        <w:t xml:space="preserve">                                </w:t>
      </w:r>
      <w:r w:rsidR="00C90883" w:rsidRPr="00520CB8">
        <w:rPr>
          <w:sz w:val="28"/>
          <w:szCs w:val="28"/>
        </w:rPr>
        <w:t xml:space="preserve">    Директор школы </w:t>
      </w:r>
    </w:p>
    <w:p w:rsidR="00C90883" w:rsidRPr="00520CB8" w:rsidRDefault="00C90883" w:rsidP="00C90883">
      <w:pPr>
        <w:pStyle w:val="a3"/>
        <w:spacing w:after="0"/>
        <w:rPr>
          <w:sz w:val="28"/>
          <w:szCs w:val="28"/>
        </w:rPr>
      </w:pPr>
      <w:r w:rsidRPr="00520CB8">
        <w:rPr>
          <w:sz w:val="28"/>
          <w:szCs w:val="28"/>
        </w:rPr>
        <w:t xml:space="preserve">Протокол № </w:t>
      </w:r>
      <w:r w:rsidR="00343919">
        <w:rPr>
          <w:sz w:val="28"/>
          <w:szCs w:val="28"/>
        </w:rPr>
        <w:t>1</w:t>
      </w:r>
      <w:r w:rsidRPr="00520CB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43919">
        <w:rPr>
          <w:sz w:val="28"/>
          <w:szCs w:val="28"/>
        </w:rPr>
        <w:t>29.</w:t>
      </w:r>
      <w:r>
        <w:rPr>
          <w:sz w:val="28"/>
          <w:szCs w:val="28"/>
        </w:rPr>
        <w:t>08.20</w:t>
      </w:r>
      <w:r w:rsidR="00661FC0">
        <w:rPr>
          <w:sz w:val="28"/>
          <w:szCs w:val="28"/>
        </w:rPr>
        <w:t>2</w:t>
      </w:r>
      <w:r w:rsidR="00343919">
        <w:rPr>
          <w:sz w:val="28"/>
          <w:szCs w:val="28"/>
        </w:rPr>
        <w:t>3</w:t>
      </w:r>
      <w:r>
        <w:rPr>
          <w:sz w:val="28"/>
          <w:szCs w:val="28"/>
        </w:rPr>
        <w:t xml:space="preserve">г.   </w:t>
      </w:r>
      <w:r w:rsidRPr="00520C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__</w:t>
      </w:r>
      <w:r w:rsidRPr="00520CB8">
        <w:rPr>
          <w:sz w:val="28"/>
          <w:szCs w:val="28"/>
        </w:rPr>
        <w:t>________</w:t>
      </w:r>
      <w:r>
        <w:rPr>
          <w:sz w:val="28"/>
          <w:szCs w:val="28"/>
        </w:rPr>
        <w:t>А.Ф. Серкова</w:t>
      </w:r>
    </w:p>
    <w:p w:rsidR="00C90883" w:rsidRPr="00520CB8" w:rsidRDefault="00C90883" w:rsidP="00C90883">
      <w:pPr>
        <w:pStyle w:val="a3"/>
        <w:spacing w:after="0"/>
        <w:rPr>
          <w:sz w:val="28"/>
          <w:szCs w:val="28"/>
        </w:rPr>
      </w:pPr>
      <w:r w:rsidRPr="00520C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520C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520CB8">
        <w:rPr>
          <w:sz w:val="28"/>
          <w:szCs w:val="28"/>
        </w:rPr>
        <w:t xml:space="preserve">               Приказ №</w:t>
      </w:r>
      <w:r w:rsidR="00343919">
        <w:rPr>
          <w:sz w:val="28"/>
          <w:szCs w:val="28"/>
        </w:rPr>
        <w:t>77</w:t>
      </w:r>
      <w:r w:rsidRPr="00520CB8">
        <w:rPr>
          <w:sz w:val="28"/>
          <w:szCs w:val="28"/>
        </w:rPr>
        <w:t xml:space="preserve">  от</w:t>
      </w:r>
      <w:r w:rsidR="00343919">
        <w:rPr>
          <w:sz w:val="28"/>
          <w:szCs w:val="28"/>
        </w:rPr>
        <w:t>29</w:t>
      </w:r>
      <w:r>
        <w:rPr>
          <w:sz w:val="28"/>
          <w:szCs w:val="28"/>
        </w:rPr>
        <w:t>.08.20</w:t>
      </w:r>
      <w:r w:rsidR="00661FC0">
        <w:rPr>
          <w:sz w:val="28"/>
          <w:szCs w:val="28"/>
        </w:rPr>
        <w:t>2</w:t>
      </w:r>
      <w:r w:rsidR="00343919">
        <w:rPr>
          <w:sz w:val="28"/>
          <w:szCs w:val="28"/>
        </w:rPr>
        <w:t>3</w:t>
      </w:r>
      <w:r w:rsidRPr="00520CB8">
        <w:rPr>
          <w:sz w:val="28"/>
          <w:szCs w:val="28"/>
        </w:rPr>
        <w:t xml:space="preserve"> г. </w:t>
      </w:r>
    </w:p>
    <w:p w:rsidR="00327B00" w:rsidRDefault="00327B00" w:rsidP="0054070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327B00" w:rsidRDefault="00327B00" w:rsidP="000A04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327B00" w:rsidRDefault="00327B00" w:rsidP="0054070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Учебный план</w:t>
      </w:r>
    </w:p>
    <w:p w:rsidR="00207D15" w:rsidRPr="0054070E" w:rsidRDefault="0054070E" w:rsidP="00207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4070E">
        <w:rPr>
          <w:rFonts w:ascii="Arial" w:hAnsi="Arial" w:cs="Arial"/>
          <w:b/>
          <w:color w:val="000000"/>
          <w:sz w:val="28"/>
          <w:szCs w:val="28"/>
        </w:rPr>
        <w:t>по дополнительным общеобразовательным общеразвивающим программам</w:t>
      </w:r>
    </w:p>
    <w:p w:rsidR="00207D15" w:rsidRPr="0054070E" w:rsidRDefault="00207D15" w:rsidP="00207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Cambria" w:hAnsi="Cambria" w:cs="Arial"/>
          <w:color w:val="000000"/>
          <w:sz w:val="27"/>
          <w:szCs w:val="27"/>
        </w:rPr>
        <w:t>МБОУ «</w:t>
      </w:r>
      <w:r w:rsidR="00D342A0">
        <w:rPr>
          <w:rStyle w:val="a4"/>
          <w:rFonts w:ascii="Cambria" w:hAnsi="Cambria" w:cs="Arial"/>
          <w:color w:val="000000"/>
          <w:sz w:val="27"/>
          <w:szCs w:val="27"/>
        </w:rPr>
        <w:t>Туровецкая ООШ</w:t>
      </w:r>
      <w:r>
        <w:rPr>
          <w:rStyle w:val="a4"/>
          <w:rFonts w:ascii="Cambria" w:hAnsi="Cambria" w:cs="Arial"/>
          <w:color w:val="000000"/>
          <w:sz w:val="27"/>
          <w:szCs w:val="27"/>
        </w:rPr>
        <w:t>»</w:t>
      </w:r>
    </w:p>
    <w:p w:rsidR="00207D15" w:rsidRDefault="0021518F" w:rsidP="00207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40"/>
          <w:szCs w:val="40"/>
        </w:rPr>
        <w:t>на 20</w:t>
      </w:r>
      <w:r w:rsidR="00661FC0">
        <w:rPr>
          <w:rFonts w:ascii="Arial" w:hAnsi="Arial" w:cs="Arial"/>
          <w:i/>
          <w:iCs/>
          <w:color w:val="000000"/>
          <w:sz w:val="40"/>
          <w:szCs w:val="40"/>
        </w:rPr>
        <w:t>2</w:t>
      </w:r>
      <w:r w:rsidR="00343919">
        <w:rPr>
          <w:rFonts w:ascii="Arial" w:hAnsi="Arial" w:cs="Arial"/>
          <w:i/>
          <w:iCs/>
          <w:color w:val="000000"/>
          <w:sz w:val="40"/>
          <w:szCs w:val="40"/>
        </w:rPr>
        <w:t>3</w:t>
      </w:r>
      <w:r>
        <w:rPr>
          <w:rFonts w:ascii="Arial" w:hAnsi="Arial" w:cs="Arial"/>
          <w:i/>
          <w:iCs/>
          <w:color w:val="000000"/>
          <w:sz w:val="40"/>
          <w:szCs w:val="40"/>
        </w:rPr>
        <w:t xml:space="preserve"> -20</w:t>
      </w:r>
      <w:r w:rsidR="00D342A0">
        <w:rPr>
          <w:rFonts w:ascii="Arial" w:hAnsi="Arial" w:cs="Arial"/>
          <w:i/>
          <w:iCs/>
          <w:color w:val="000000"/>
          <w:sz w:val="40"/>
          <w:szCs w:val="40"/>
        </w:rPr>
        <w:t>2</w:t>
      </w:r>
      <w:r w:rsidR="00343919">
        <w:rPr>
          <w:rFonts w:ascii="Arial" w:hAnsi="Arial" w:cs="Arial"/>
          <w:i/>
          <w:iCs/>
          <w:color w:val="000000"/>
          <w:sz w:val="40"/>
          <w:szCs w:val="40"/>
        </w:rPr>
        <w:t>4</w:t>
      </w:r>
      <w:r w:rsidR="00207D15">
        <w:rPr>
          <w:rFonts w:ascii="Arial" w:hAnsi="Arial" w:cs="Arial"/>
          <w:i/>
          <w:iCs/>
          <w:color w:val="000000"/>
          <w:sz w:val="40"/>
          <w:szCs w:val="40"/>
        </w:rPr>
        <w:t xml:space="preserve"> учебный год</w:t>
      </w: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0457" w:rsidRDefault="000A0457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27B00" w:rsidRDefault="00327B00" w:rsidP="00207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07D15" w:rsidRDefault="00207D15" w:rsidP="00207D1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Пояснительная записка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Учебный план по дополнительному образованию разработан на основе учёта интересов, обучающихся и с учётом профессионального потенциала педагогического коллектива. Учебный план дополнительного образования детей отражает цели и задачи образования и воспитания в школе, направленные на развитие индивидуальных возможностей и способностей ученика.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Учебный план занятий объединений дополнительног</w:t>
      </w:r>
      <w:r w:rsidR="0021518F" w:rsidRPr="008F65B6">
        <w:rPr>
          <w:color w:val="000000"/>
          <w:sz w:val="28"/>
          <w:szCs w:val="28"/>
        </w:rPr>
        <w:t>о образования на 20</w:t>
      </w:r>
      <w:r w:rsidR="009B1EDD">
        <w:rPr>
          <w:color w:val="000000"/>
          <w:sz w:val="28"/>
          <w:szCs w:val="28"/>
        </w:rPr>
        <w:t>2</w:t>
      </w:r>
      <w:r w:rsidR="00343919">
        <w:rPr>
          <w:color w:val="000000"/>
          <w:sz w:val="28"/>
          <w:szCs w:val="28"/>
        </w:rPr>
        <w:t>3</w:t>
      </w:r>
      <w:r w:rsidR="0021518F" w:rsidRPr="008F65B6">
        <w:rPr>
          <w:color w:val="000000"/>
          <w:sz w:val="28"/>
          <w:szCs w:val="28"/>
        </w:rPr>
        <w:t>-20</w:t>
      </w:r>
      <w:r w:rsidR="00D342A0">
        <w:rPr>
          <w:color w:val="000000"/>
          <w:sz w:val="28"/>
          <w:szCs w:val="28"/>
        </w:rPr>
        <w:t>2</w:t>
      </w:r>
      <w:r w:rsidR="00343919">
        <w:rPr>
          <w:color w:val="000000"/>
          <w:sz w:val="28"/>
          <w:szCs w:val="28"/>
        </w:rPr>
        <w:t>4</w:t>
      </w:r>
      <w:r w:rsidRPr="008F65B6">
        <w:rPr>
          <w:color w:val="000000"/>
          <w:sz w:val="28"/>
          <w:szCs w:val="28"/>
        </w:rPr>
        <w:t xml:space="preserve"> учебный год разработан в соответствии со следующими нормативными документами:</w:t>
      </w:r>
    </w:p>
    <w:p w:rsidR="00207D15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- Федеральный закон от 29 декабря 2012г. № 273-ФЗ «Об образовании в Российской Федерации» (с изменениями и дополнениями);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приказ Министерства просвещения Российской Федерации от 27 июля 2022 г. N 629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«Об утверждении Целевой модели развития региональных систем дополнительного образования детей» приказ Министерства просвещения Российской Федерации от 3 ноября 2019 г. N 467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Стратегия развития воспитания в Российской Федерации до 2025 года утверждена распоряжением Правительства Российской Федерации от 29 мая 2015 г. № 996-р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Паспорт федерального проекта «Успех каждого ребенка» утвержден протоколом заседания проектного комитета по национальному проекту "Образование» от 07 декабря 2018 г. № 3 (с изменениями)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Указ Президента Российской Федерации от 29 мая 2017 года № 240 «Об объявлении в Российской Федерации Десятилетия детства»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t xml:space="preserve"> </w:t>
      </w:r>
      <w:r w:rsidRPr="009E514F">
        <w:rPr>
          <w:sz w:val="28"/>
          <w:szCs w:val="28"/>
        </w:rPr>
        <w:t>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детства», на период до 2027 года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14F">
        <w:rPr>
          <w:sz w:val="28"/>
          <w:szCs w:val="28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 сентября 2020 г. N 28</w:t>
      </w:r>
    </w:p>
    <w:p w:rsidR="009E514F" w:rsidRP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9E514F">
        <w:rPr>
          <w:color w:val="000000"/>
          <w:sz w:val="28"/>
          <w:szCs w:val="28"/>
        </w:rPr>
        <w:t>-</w:t>
      </w:r>
      <w:r w:rsidRPr="009E514F">
        <w:rPr>
          <w:sz w:val="28"/>
          <w:szCs w:val="28"/>
        </w:rPr>
        <w:t xml:space="preserve"> Концепция развития дополнительного образования детей до 2030 года утверждена распоряжением Правительства Российской Федерации от 31 марта 2022 г. № 678-р</w:t>
      </w:r>
    </w:p>
    <w:p w:rsidR="00343919" w:rsidRPr="00343919" w:rsidRDefault="00343919" w:rsidP="0065265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Письмо М</w:t>
      </w:r>
      <w:r w:rsidRPr="00343919">
        <w:rPr>
          <w:rFonts w:ascii="Times New Roman" w:hAnsi="Times New Roman"/>
          <w:color w:val="000000"/>
          <w:sz w:val="28"/>
          <w:szCs w:val="28"/>
        </w:rPr>
        <w:t xml:space="preserve">инистерства просвещения Российской Федерации от </w:t>
      </w:r>
      <w:proofErr w:type="spellStart"/>
      <w:proofErr w:type="gramStart"/>
      <w:r w:rsidRPr="00343919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343919">
        <w:rPr>
          <w:rFonts w:ascii="Times New Roman" w:hAnsi="Times New Roman"/>
          <w:sz w:val="28"/>
          <w:szCs w:val="28"/>
        </w:rPr>
        <w:t xml:space="preserve"> 25 ноября 2022 г. N ТВ-2610/02  - </w:t>
      </w:r>
      <w:r>
        <w:rPr>
          <w:rFonts w:ascii="Times New Roman" w:hAnsi="Times New Roman"/>
          <w:sz w:val="28"/>
          <w:szCs w:val="28"/>
        </w:rPr>
        <w:t>М</w:t>
      </w:r>
      <w:r w:rsidRPr="00343919">
        <w:rPr>
          <w:rFonts w:ascii="Times New Roman" w:hAnsi="Times New Roman"/>
          <w:sz w:val="28"/>
          <w:szCs w:val="28"/>
        </w:rPr>
        <w:t xml:space="preserve">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 w:rsidRPr="00343919">
        <w:rPr>
          <w:rFonts w:ascii="Times New Roman" w:hAnsi="Times New Roman"/>
          <w:sz w:val="28"/>
          <w:szCs w:val="28"/>
        </w:rPr>
        <w:br/>
      </w:r>
    </w:p>
    <w:p w:rsidR="00343919" w:rsidRPr="008F65B6" w:rsidRDefault="00343919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lastRenderedPageBreak/>
        <w:t>Дополнительное образование - это особая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Развитие системы дополнительного образования в школе является активным инновационным поиском развития личности обучающегося.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Дополнительное образование детей как педагогическое явление обладает целым рядом преимуществ по сравнению с основным.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1. Быстрое реагирование на изменение спроса в образовательных услугах, удовлетворение потребностей общества, родителей и детей.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2. Гибкий (творческий) подход к формированию содержания образования. В соответствии с Федеральным законом от 29 декабря 2012 г. N 273-ФЗ «Об образовании в Российской Федерации» дополнительное образование детей не является действующим в рамках стандартов, оно разнонаправлено и определятся лишь интересами ребенка, его потребностями.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3. Глубокая реализация уровневой и профильной дифференциации содержания образования.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4. Глубокая реализация индивидуального похода в обучении. В группах  12</w:t>
      </w:r>
      <w:r w:rsidR="00D342A0">
        <w:rPr>
          <w:color w:val="000000"/>
          <w:sz w:val="28"/>
          <w:szCs w:val="28"/>
        </w:rPr>
        <w:t xml:space="preserve">-18 </w:t>
      </w:r>
      <w:r w:rsidRPr="008F65B6">
        <w:rPr>
          <w:color w:val="000000"/>
          <w:sz w:val="28"/>
          <w:szCs w:val="28"/>
        </w:rPr>
        <w:t xml:space="preserve"> учащихся – это позволяет персонифицировать темпы и объемы усвоения программ дополнительного образования.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5. Глубокая реализация </w:t>
      </w:r>
      <w:proofErr w:type="spellStart"/>
      <w:r w:rsidRPr="008F65B6">
        <w:rPr>
          <w:color w:val="000000"/>
          <w:sz w:val="28"/>
          <w:szCs w:val="28"/>
        </w:rPr>
        <w:t>деятельностного</w:t>
      </w:r>
      <w:proofErr w:type="spellEnd"/>
      <w:r w:rsidRPr="008F65B6">
        <w:rPr>
          <w:color w:val="000000"/>
          <w:sz w:val="28"/>
          <w:szCs w:val="28"/>
        </w:rPr>
        <w:t xml:space="preserve"> подхода в обучении. Основное содержание дополнительного образования детей – практико-ориентированное: ребенок действует в ситуации поиска, получает знания из взаимодействия с объектами труда, природы, с культурными памятниками и т. д. Целью обучения при таком подходе является не вооружение детей конкретными знаниями, не их накопление, а формирование умения использовать эти знания.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6. Возможность организации психологического сопровождения в развитии личности ребенка. Психологическая помощь ребенку в процессе социализации обеспечивает гармонизацию отношений ребенка и общества.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7. Возможность профессиональной подготовки детей. По данным специалистов, более 60 %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8. Возможность обучения, профессиональной подготовки детей с ограниченными возможностями.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9. Возможность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:rsidR="008D2D40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lastRenderedPageBreak/>
        <w:t xml:space="preserve">В настоящее время дополнительное образование детей в </w:t>
      </w:r>
      <w:r w:rsidR="008D2D40">
        <w:rPr>
          <w:color w:val="000000"/>
          <w:sz w:val="28"/>
          <w:szCs w:val="28"/>
        </w:rPr>
        <w:t xml:space="preserve">нашей </w:t>
      </w:r>
      <w:r w:rsidRPr="008F65B6">
        <w:rPr>
          <w:color w:val="000000"/>
          <w:sz w:val="28"/>
          <w:szCs w:val="28"/>
        </w:rPr>
        <w:t xml:space="preserve">школе представлено </w:t>
      </w:r>
      <w:r w:rsidR="00F740FA">
        <w:rPr>
          <w:color w:val="000000"/>
          <w:sz w:val="28"/>
          <w:szCs w:val="28"/>
        </w:rPr>
        <w:t xml:space="preserve">четырьмя </w:t>
      </w:r>
      <w:r w:rsidRPr="008F65B6">
        <w:rPr>
          <w:color w:val="000000"/>
          <w:sz w:val="28"/>
          <w:szCs w:val="28"/>
        </w:rPr>
        <w:t xml:space="preserve"> направлени</w:t>
      </w:r>
      <w:r w:rsidR="008D2D40">
        <w:rPr>
          <w:color w:val="000000"/>
          <w:sz w:val="28"/>
          <w:szCs w:val="28"/>
        </w:rPr>
        <w:t>ями</w:t>
      </w:r>
      <w:r w:rsidR="00F740FA">
        <w:rPr>
          <w:color w:val="000000"/>
          <w:sz w:val="28"/>
          <w:szCs w:val="28"/>
        </w:rPr>
        <w:t>:</w:t>
      </w:r>
      <w:r w:rsidRPr="008F65B6">
        <w:rPr>
          <w:color w:val="000000"/>
          <w:sz w:val="28"/>
          <w:szCs w:val="28"/>
        </w:rPr>
        <w:t xml:space="preserve"> </w:t>
      </w:r>
    </w:p>
    <w:p w:rsidR="008D2D40" w:rsidRDefault="0058724C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физкультурно</w:t>
      </w:r>
      <w:r w:rsidR="00207D15" w:rsidRPr="008F65B6">
        <w:rPr>
          <w:i/>
          <w:iCs/>
          <w:color w:val="000000"/>
          <w:sz w:val="28"/>
          <w:szCs w:val="28"/>
        </w:rPr>
        <w:t xml:space="preserve"> – </w:t>
      </w:r>
      <w:r w:rsidR="009E514F">
        <w:rPr>
          <w:i/>
          <w:iCs/>
          <w:color w:val="000000"/>
          <w:sz w:val="28"/>
          <w:szCs w:val="28"/>
        </w:rPr>
        <w:t>спортивное</w:t>
      </w:r>
      <w:r w:rsidR="00207D15" w:rsidRPr="008F65B6">
        <w:rPr>
          <w:i/>
          <w:iCs/>
          <w:color w:val="000000"/>
          <w:sz w:val="28"/>
          <w:szCs w:val="28"/>
        </w:rPr>
        <w:t>,</w:t>
      </w:r>
    </w:p>
    <w:p w:rsidR="00207D15" w:rsidRDefault="00F740FA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естественнонаучное,</w:t>
      </w:r>
    </w:p>
    <w:p w:rsidR="008D2D40" w:rsidRDefault="008D2D40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художественное</w:t>
      </w:r>
      <w:r w:rsidR="00F740FA">
        <w:rPr>
          <w:i/>
          <w:iCs/>
          <w:color w:val="000000"/>
          <w:sz w:val="28"/>
          <w:szCs w:val="28"/>
        </w:rPr>
        <w:t>,</w:t>
      </w:r>
    </w:p>
    <w:p w:rsidR="009E514F" w:rsidRDefault="0058724C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социально-</w:t>
      </w:r>
      <w:r w:rsidR="009E514F">
        <w:rPr>
          <w:i/>
          <w:iCs/>
          <w:color w:val="000000"/>
          <w:sz w:val="28"/>
          <w:szCs w:val="28"/>
        </w:rPr>
        <w:t>гуманитарное,</w:t>
      </w:r>
    </w:p>
    <w:p w:rsidR="009E514F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техническое,</w:t>
      </w:r>
    </w:p>
    <w:p w:rsidR="0058724C" w:rsidRPr="008F65B6" w:rsidRDefault="009E514F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туристско-краеведческое</w:t>
      </w:r>
      <w:r w:rsidR="00F740FA">
        <w:rPr>
          <w:i/>
          <w:iCs/>
          <w:color w:val="000000"/>
          <w:sz w:val="28"/>
          <w:szCs w:val="28"/>
        </w:rPr>
        <w:t>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b/>
          <w:bCs/>
          <w:color w:val="000000"/>
          <w:sz w:val="28"/>
          <w:szCs w:val="28"/>
        </w:rPr>
        <w:t>Направление «</w:t>
      </w:r>
      <w:r w:rsidR="00D342A0">
        <w:rPr>
          <w:b/>
          <w:bCs/>
          <w:color w:val="000000"/>
          <w:sz w:val="28"/>
          <w:szCs w:val="28"/>
        </w:rPr>
        <w:t>Социально-</w:t>
      </w:r>
      <w:r w:rsidR="00C84969">
        <w:rPr>
          <w:b/>
          <w:bCs/>
          <w:color w:val="000000"/>
          <w:sz w:val="28"/>
          <w:szCs w:val="28"/>
        </w:rPr>
        <w:t>гуманитарное</w:t>
      </w:r>
      <w:r w:rsidRPr="008F65B6">
        <w:rPr>
          <w:b/>
          <w:bCs/>
          <w:color w:val="000000"/>
          <w:sz w:val="28"/>
          <w:szCs w:val="28"/>
        </w:rPr>
        <w:t>» </w:t>
      </w:r>
      <w:r w:rsidR="003769C0">
        <w:rPr>
          <w:b/>
          <w:bCs/>
          <w:color w:val="000000"/>
          <w:sz w:val="28"/>
          <w:szCs w:val="28"/>
        </w:rPr>
        <w:t xml:space="preserve"> </w:t>
      </w:r>
      <w:r w:rsidR="003769C0">
        <w:rPr>
          <w:bCs/>
          <w:color w:val="000000"/>
          <w:sz w:val="28"/>
          <w:szCs w:val="28"/>
        </w:rPr>
        <w:t xml:space="preserve">призвано обеспечить создание условий для социального творчества через многообразие форм деятельности, позволяющих воспитаннику осознать себя как личность, самоутвердиться, развить интересы и способности. Оно </w:t>
      </w:r>
      <w:r w:rsidRPr="008F65B6">
        <w:rPr>
          <w:color w:val="000000"/>
          <w:sz w:val="28"/>
          <w:szCs w:val="28"/>
        </w:rPr>
        <w:t>создает благоприятные условия для интеллектуальной деятельности, организует различные формы исследовательской деятельности</w:t>
      </w:r>
      <w:r w:rsidR="003769C0">
        <w:rPr>
          <w:color w:val="000000"/>
          <w:sz w:val="28"/>
          <w:szCs w:val="28"/>
        </w:rPr>
        <w:t>.</w:t>
      </w:r>
    </w:p>
    <w:p w:rsidR="0021518F" w:rsidRDefault="0021518F" w:rsidP="00652653">
      <w:pPr>
        <w:spacing w:after="15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B6">
        <w:rPr>
          <w:rFonts w:ascii="Times New Roman" w:hAnsi="Times New Roman" w:cs="Times New Roman"/>
          <w:color w:val="000000"/>
          <w:sz w:val="28"/>
          <w:szCs w:val="28"/>
        </w:rPr>
        <w:t>Направление представлено кружк</w:t>
      </w:r>
      <w:r w:rsidR="00C8496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F6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2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1FC0">
        <w:rPr>
          <w:rFonts w:ascii="Times New Roman" w:hAnsi="Times New Roman" w:cs="Times New Roman"/>
          <w:color w:val="000000"/>
          <w:sz w:val="28"/>
          <w:szCs w:val="28"/>
        </w:rPr>
        <w:t>Юный</w:t>
      </w:r>
      <w:r w:rsidR="00C93497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 дорожного движения».</w:t>
      </w:r>
    </w:p>
    <w:p w:rsidR="00D342A0" w:rsidRPr="00D342A0" w:rsidRDefault="00D342A0" w:rsidP="00652653">
      <w:pPr>
        <w:spacing w:after="15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 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Естественнонаучное</w:t>
      </w:r>
      <w:r w:rsidRPr="00D34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74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4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4D25">
        <w:rPr>
          <w:rFonts w:ascii="Times New Roman" w:hAnsi="Times New Roman" w:cs="Times New Roman"/>
          <w:bCs/>
          <w:color w:val="000000"/>
          <w:sz w:val="28"/>
          <w:szCs w:val="28"/>
        </w:rPr>
        <w:t>включает в себя формирование научной картины мира и удовлетворение познавательных интересов обучающихся в области естественных наук, развитие у них исследовательской активности, нацеленной на изучение объектов живой и неживой природы, взаимосвязи между ними, экологическое воспитание. Направление представлено кружками</w:t>
      </w:r>
      <w:r w:rsidRPr="00D34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ED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84969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география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849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 базе Точки роста)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r w:rsidR="00C84969">
        <w:rPr>
          <w:rFonts w:ascii="Times New Roman" w:hAnsi="Times New Roman" w:cs="Times New Roman"/>
          <w:bCs/>
          <w:color w:val="000000"/>
          <w:sz w:val="28"/>
          <w:szCs w:val="28"/>
        </w:rPr>
        <w:t>Математическая шкатулка», «Трудные вопросы математики», «Математический практикум»</w:t>
      </w:r>
    </w:p>
    <w:p w:rsidR="009E191C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b/>
          <w:bCs/>
          <w:color w:val="000000"/>
          <w:sz w:val="28"/>
          <w:szCs w:val="28"/>
        </w:rPr>
        <w:t>Направление «</w:t>
      </w:r>
      <w:r w:rsidR="00D342A0">
        <w:rPr>
          <w:b/>
          <w:bCs/>
          <w:color w:val="000000"/>
          <w:sz w:val="28"/>
          <w:szCs w:val="28"/>
        </w:rPr>
        <w:t>Физкультурно</w:t>
      </w:r>
      <w:r w:rsidRPr="008F65B6">
        <w:rPr>
          <w:b/>
          <w:bCs/>
          <w:color w:val="000000"/>
          <w:sz w:val="28"/>
          <w:szCs w:val="28"/>
        </w:rPr>
        <w:t xml:space="preserve"> – </w:t>
      </w:r>
      <w:r w:rsidR="00C84969">
        <w:rPr>
          <w:b/>
          <w:bCs/>
          <w:color w:val="000000"/>
          <w:sz w:val="28"/>
          <w:szCs w:val="28"/>
        </w:rPr>
        <w:t>спортивное</w:t>
      </w:r>
      <w:r w:rsidRPr="008F65B6">
        <w:rPr>
          <w:b/>
          <w:bCs/>
          <w:color w:val="000000"/>
          <w:sz w:val="28"/>
          <w:szCs w:val="28"/>
        </w:rPr>
        <w:t>» </w:t>
      </w:r>
      <w:r w:rsidRPr="008F65B6">
        <w:rPr>
          <w:color w:val="000000"/>
          <w:sz w:val="28"/>
          <w:szCs w:val="28"/>
        </w:rPr>
        <w:t xml:space="preserve"> предусматривает</w:t>
      </w:r>
      <w:r w:rsidR="009E191C" w:rsidRPr="008F65B6">
        <w:rPr>
          <w:color w:val="000000"/>
          <w:sz w:val="28"/>
          <w:szCs w:val="28"/>
        </w:rPr>
        <w:t xml:space="preserve"> </w:t>
      </w:r>
      <w:r w:rsidRPr="008F65B6">
        <w:rPr>
          <w:color w:val="000000"/>
          <w:sz w:val="28"/>
          <w:szCs w:val="28"/>
        </w:rPr>
        <w:t xml:space="preserve">снятие </w:t>
      </w:r>
      <w:proofErr w:type="gramStart"/>
      <w:r w:rsidRPr="008F65B6">
        <w:rPr>
          <w:color w:val="000000"/>
          <w:sz w:val="28"/>
          <w:szCs w:val="28"/>
        </w:rPr>
        <w:t>у</w:t>
      </w:r>
      <w:proofErr w:type="gramEnd"/>
      <w:r w:rsidRPr="008F65B6">
        <w:rPr>
          <w:color w:val="000000"/>
          <w:sz w:val="28"/>
          <w:szCs w:val="28"/>
        </w:rPr>
        <w:t xml:space="preserve"> </w:t>
      </w:r>
      <w:proofErr w:type="gramStart"/>
      <w:r w:rsidRPr="008F65B6">
        <w:rPr>
          <w:color w:val="000000"/>
          <w:sz w:val="28"/>
          <w:szCs w:val="28"/>
        </w:rPr>
        <w:t>обучающихся</w:t>
      </w:r>
      <w:proofErr w:type="gramEnd"/>
      <w:r w:rsidRPr="008F65B6">
        <w:rPr>
          <w:color w:val="000000"/>
          <w:sz w:val="28"/>
          <w:szCs w:val="28"/>
        </w:rPr>
        <w:t xml:space="preserve"> статистического напряжения, увеличению их двигательной активности, укреплению здоровья средствами физической культуры, активному </w:t>
      </w:r>
      <w:r w:rsidR="009E191C" w:rsidRPr="008F65B6">
        <w:rPr>
          <w:color w:val="000000"/>
          <w:sz w:val="28"/>
          <w:szCs w:val="28"/>
        </w:rPr>
        <w:t>отдыху. Направление представлено</w:t>
      </w:r>
      <w:r w:rsidRPr="008F65B6">
        <w:rPr>
          <w:color w:val="000000"/>
          <w:sz w:val="28"/>
          <w:szCs w:val="28"/>
        </w:rPr>
        <w:t xml:space="preserve"> </w:t>
      </w:r>
      <w:r w:rsidR="009E191C" w:rsidRPr="008F65B6">
        <w:rPr>
          <w:color w:val="000000"/>
          <w:sz w:val="28"/>
          <w:szCs w:val="28"/>
        </w:rPr>
        <w:t>секцией «</w:t>
      </w:r>
      <w:r w:rsidR="00D342A0">
        <w:rPr>
          <w:color w:val="000000"/>
          <w:sz w:val="28"/>
          <w:szCs w:val="28"/>
        </w:rPr>
        <w:t>Увлекательный волейбол</w:t>
      </w:r>
      <w:r w:rsidR="009E191C" w:rsidRPr="008F65B6">
        <w:rPr>
          <w:color w:val="000000"/>
          <w:sz w:val="28"/>
          <w:szCs w:val="28"/>
        </w:rPr>
        <w:t>»</w:t>
      </w:r>
      <w:r w:rsidR="00D342A0">
        <w:rPr>
          <w:color w:val="000000"/>
          <w:sz w:val="28"/>
          <w:szCs w:val="28"/>
        </w:rPr>
        <w:t xml:space="preserve"> </w:t>
      </w:r>
      <w:r w:rsidR="009B1EDD">
        <w:rPr>
          <w:color w:val="000000"/>
          <w:sz w:val="28"/>
          <w:szCs w:val="28"/>
        </w:rPr>
        <w:t xml:space="preserve"> </w:t>
      </w:r>
      <w:r w:rsidR="00661FC0">
        <w:rPr>
          <w:color w:val="000000"/>
          <w:sz w:val="28"/>
          <w:szCs w:val="28"/>
        </w:rPr>
        <w:t>и Школьным спортивным клубом «Лидер»</w:t>
      </w:r>
      <w:r w:rsidR="009B1EDD">
        <w:rPr>
          <w:color w:val="000000"/>
          <w:sz w:val="28"/>
          <w:szCs w:val="28"/>
        </w:rPr>
        <w:t>.</w:t>
      </w:r>
    </w:p>
    <w:p w:rsidR="008D2D40" w:rsidRDefault="008D2D40" w:rsidP="006526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571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Направление «Художественное» </w:t>
      </w:r>
      <w:r w:rsidRPr="009157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5712" w:rsidRPr="00915712">
        <w:rPr>
          <w:rFonts w:ascii="Times New Roman" w:hAnsi="Times New Roman"/>
          <w:bCs/>
          <w:color w:val="000000"/>
          <w:sz w:val="28"/>
          <w:szCs w:val="28"/>
        </w:rPr>
        <w:t>предусматривает</w:t>
      </w:r>
      <w:r w:rsidRPr="009157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15712">
        <w:rPr>
          <w:rFonts w:ascii="Times New Roman" w:hAnsi="Times New Roman"/>
          <w:sz w:val="28"/>
          <w:szCs w:val="28"/>
        </w:rPr>
        <w:t>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</w:t>
      </w:r>
      <w:r w:rsidR="00D342A0">
        <w:rPr>
          <w:rFonts w:ascii="Times New Roman" w:hAnsi="Times New Roman"/>
          <w:sz w:val="28"/>
          <w:szCs w:val="28"/>
        </w:rPr>
        <w:t xml:space="preserve">  Н</w:t>
      </w:r>
      <w:r w:rsidR="00915712">
        <w:rPr>
          <w:rFonts w:ascii="Times New Roman" w:hAnsi="Times New Roman"/>
          <w:sz w:val="28"/>
          <w:szCs w:val="28"/>
        </w:rPr>
        <w:t>аправление представлено кружк</w:t>
      </w:r>
      <w:r w:rsidR="00C84969">
        <w:rPr>
          <w:rFonts w:ascii="Times New Roman" w:hAnsi="Times New Roman"/>
          <w:sz w:val="28"/>
          <w:szCs w:val="28"/>
        </w:rPr>
        <w:t>ами</w:t>
      </w:r>
      <w:r w:rsidR="00915712">
        <w:rPr>
          <w:rFonts w:ascii="Times New Roman" w:hAnsi="Times New Roman"/>
          <w:sz w:val="28"/>
          <w:szCs w:val="28"/>
        </w:rPr>
        <w:t xml:space="preserve"> «</w:t>
      </w:r>
      <w:r w:rsidR="00661FC0">
        <w:rPr>
          <w:rFonts w:ascii="Times New Roman" w:hAnsi="Times New Roman"/>
          <w:sz w:val="28"/>
          <w:szCs w:val="28"/>
        </w:rPr>
        <w:t>Я рисую</w:t>
      </w:r>
      <w:r w:rsidR="00D342A0">
        <w:rPr>
          <w:rFonts w:ascii="Times New Roman" w:hAnsi="Times New Roman"/>
          <w:sz w:val="28"/>
          <w:szCs w:val="28"/>
        </w:rPr>
        <w:t>»</w:t>
      </w:r>
      <w:r w:rsidR="009B1EDD">
        <w:rPr>
          <w:rFonts w:ascii="Times New Roman" w:hAnsi="Times New Roman"/>
          <w:sz w:val="28"/>
          <w:szCs w:val="28"/>
        </w:rPr>
        <w:t>, «</w:t>
      </w:r>
      <w:r w:rsidR="00C84969">
        <w:rPr>
          <w:rFonts w:ascii="Times New Roman" w:hAnsi="Times New Roman"/>
          <w:sz w:val="28"/>
          <w:szCs w:val="28"/>
        </w:rPr>
        <w:t>Занимательный русский язык</w:t>
      </w:r>
      <w:r w:rsidR="009B1EDD">
        <w:rPr>
          <w:rFonts w:ascii="Times New Roman" w:hAnsi="Times New Roman"/>
          <w:sz w:val="28"/>
          <w:szCs w:val="28"/>
        </w:rPr>
        <w:t>»</w:t>
      </w:r>
      <w:r w:rsidR="00C84969">
        <w:rPr>
          <w:rFonts w:ascii="Times New Roman" w:hAnsi="Times New Roman"/>
          <w:sz w:val="28"/>
          <w:szCs w:val="28"/>
        </w:rPr>
        <w:t xml:space="preserve">, Школьный театр «Радуга» </w:t>
      </w:r>
      <w:r w:rsidR="00D342A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B1EDD">
        <w:rPr>
          <w:rFonts w:ascii="Times New Roman" w:hAnsi="Times New Roman"/>
          <w:sz w:val="28"/>
          <w:szCs w:val="28"/>
        </w:rPr>
        <w:t>Пресс-клубом</w:t>
      </w:r>
      <w:proofErr w:type="gramEnd"/>
      <w:r w:rsidR="009B1EDD">
        <w:rPr>
          <w:rFonts w:ascii="Times New Roman" w:hAnsi="Times New Roman"/>
          <w:sz w:val="28"/>
          <w:szCs w:val="28"/>
        </w:rPr>
        <w:t xml:space="preserve"> (от ЦДО).</w:t>
      </w:r>
    </w:p>
    <w:p w:rsidR="00C84969" w:rsidRDefault="00C84969" w:rsidP="006526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84969">
        <w:rPr>
          <w:rFonts w:ascii="Times New Roman" w:hAnsi="Times New Roman"/>
          <w:b/>
          <w:sz w:val="28"/>
          <w:szCs w:val="28"/>
        </w:rPr>
        <w:t>Направление туристско-краеведческое</w:t>
      </w:r>
      <w:r>
        <w:rPr>
          <w:rFonts w:ascii="Times New Roman" w:hAnsi="Times New Roman"/>
          <w:sz w:val="28"/>
          <w:szCs w:val="28"/>
        </w:rPr>
        <w:t xml:space="preserve"> представлено кружком «Школьный музей»</w:t>
      </w:r>
    </w:p>
    <w:p w:rsidR="00C84969" w:rsidRPr="00915712" w:rsidRDefault="00C84969" w:rsidP="006526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84969">
        <w:rPr>
          <w:rFonts w:ascii="Times New Roman" w:hAnsi="Times New Roman"/>
          <w:b/>
          <w:sz w:val="28"/>
          <w:szCs w:val="28"/>
        </w:rPr>
        <w:t>Направление техническое</w:t>
      </w:r>
      <w:r>
        <w:rPr>
          <w:rFonts w:ascii="Times New Roman" w:hAnsi="Times New Roman"/>
          <w:sz w:val="28"/>
          <w:szCs w:val="28"/>
        </w:rPr>
        <w:t xml:space="preserve"> представлено кружками «Юный программист», «</w:t>
      </w:r>
      <w:proofErr w:type="spellStart"/>
      <w:r>
        <w:rPr>
          <w:rFonts w:ascii="Times New Roman" w:hAnsi="Times New Roman"/>
          <w:sz w:val="28"/>
          <w:szCs w:val="28"/>
        </w:rPr>
        <w:t>ЦифроМир</w:t>
      </w:r>
      <w:proofErr w:type="spellEnd"/>
      <w:r>
        <w:rPr>
          <w:rFonts w:ascii="Times New Roman" w:hAnsi="Times New Roman"/>
          <w:sz w:val="28"/>
          <w:szCs w:val="28"/>
        </w:rPr>
        <w:t>», «Робототехника» - все на базе Точки роста.</w:t>
      </w:r>
    </w:p>
    <w:p w:rsidR="008D2D40" w:rsidRPr="008F65B6" w:rsidRDefault="008D2D40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207D15" w:rsidRPr="008F65B6" w:rsidRDefault="009E191C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         </w:t>
      </w:r>
      <w:r w:rsidR="00207D15" w:rsidRPr="008F65B6">
        <w:rPr>
          <w:color w:val="000000"/>
          <w:sz w:val="28"/>
          <w:szCs w:val="28"/>
        </w:rPr>
        <w:t xml:space="preserve">Школьное дополнительное образование оказывает существенное воспитательное воздействие на учащихся: оно способствует возникновению </w:t>
      </w:r>
      <w:r w:rsidR="00207D15" w:rsidRPr="008F65B6">
        <w:rPr>
          <w:color w:val="000000"/>
          <w:sz w:val="28"/>
          <w:szCs w:val="28"/>
        </w:rPr>
        <w:lastRenderedPageBreak/>
        <w:t>у ребёнка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Занятость обучающихся во внеурочное время содействует укреплению самодисциплины, развитию </w:t>
      </w:r>
      <w:proofErr w:type="spellStart"/>
      <w:r w:rsidRPr="008F65B6">
        <w:rPr>
          <w:color w:val="000000"/>
          <w:sz w:val="28"/>
          <w:szCs w:val="28"/>
        </w:rPr>
        <w:t>самоорганизованности</w:t>
      </w:r>
      <w:proofErr w:type="spellEnd"/>
      <w:r w:rsidRPr="008F65B6">
        <w:rPr>
          <w:color w:val="000000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Молодёжь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ученик действительно получает возможность самостоятельно выбирать вид деятельности, определить свой собственный образовательный путь.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Таким образом, дополнительное образование в школе способно решить целый комплекс задач, направленных на </w:t>
      </w:r>
      <w:proofErr w:type="spellStart"/>
      <w:r w:rsidRPr="008F65B6">
        <w:rPr>
          <w:color w:val="000000"/>
          <w:sz w:val="28"/>
          <w:szCs w:val="28"/>
        </w:rPr>
        <w:t>гуманизацию</w:t>
      </w:r>
      <w:proofErr w:type="spellEnd"/>
      <w:r w:rsidRPr="008F65B6">
        <w:rPr>
          <w:color w:val="000000"/>
          <w:sz w:val="28"/>
          <w:szCs w:val="28"/>
        </w:rPr>
        <w:t xml:space="preserve"> всей жизни школы: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- выровнять стартовые возможности развития личности ребёнка;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- способствовать выбору его индивидуального образовательного пути;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- обеспечить каждому ученику "ситуацию успеха";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- содействовать самореализации личности ребёнка и педагога.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Дополнительным образованием в школе охвачены все возрастные категории учащихся, поэтому учебным планом предусмотрены три ступени обучения: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1 ступень – младший возраст – дошкольное детство и начальное образование (период детства, охватывающий детей до 10 лет).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2 ступень –</w:t>
      </w:r>
      <w:r w:rsidR="00F1405A">
        <w:rPr>
          <w:color w:val="000000"/>
          <w:sz w:val="28"/>
          <w:szCs w:val="28"/>
        </w:rPr>
        <w:t xml:space="preserve"> 11 -</w:t>
      </w:r>
      <w:r w:rsidRPr="008F65B6">
        <w:rPr>
          <w:color w:val="000000"/>
          <w:sz w:val="28"/>
          <w:szCs w:val="28"/>
        </w:rPr>
        <w:t xml:space="preserve"> 1</w:t>
      </w:r>
      <w:r w:rsidR="00F1405A">
        <w:rPr>
          <w:color w:val="000000"/>
          <w:sz w:val="28"/>
          <w:szCs w:val="28"/>
        </w:rPr>
        <w:t>3</w:t>
      </w:r>
      <w:r w:rsidRPr="008F65B6">
        <w:rPr>
          <w:color w:val="000000"/>
          <w:sz w:val="28"/>
          <w:szCs w:val="28"/>
        </w:rPr>
        <w:t xml:space="preserve"> лет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3 ступень –</w:t>
      </w:r>
      <w:r w:rsidR="00F1405A">
        <w:rPr>
          <w:color w:val="000000"/>
          <w:sz w:val="28"/>
          <w:szCs w:val="28"/>
        </w:rPr>
        <w:t xml:space="preserve"> 14 - 15 лет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Расписание составляется в соответствии с требованиями санитарно- гигиенических норм с </w:t>
      </w:r>
      <w:r w:rsidR="00F1405A">
        <w:rPr>
          <w:color w:val="000000"/>
          <w:sz w:val="28"/>
          <w:szCs w:val="28"/>
        </w:rPr>
        <w:t>учетом</w:t>
      </w:r>
      <w:r w:rsidR="002D6CE0">
        <w:rPr>
          <w:color w:val="000000"/>
          <w:sz w:val="28"/>
          <w:szCs w:val="28"/>
        </w:rPr>
        <w:t xml:space="preserve"> </w:t>
      </w:r>
      <w:r w:rsidRPr="008F65B6">
        <w:rPr>
          <w:color w:val="000000"/>
          <w:sz w:val="28"/>
          <w:szCs w:val="28"/>
        </w:rPr>
        <w:t>пожеланий родителей и детей Продолжительность одного занятия следующая: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- с </w:t>
      </w:r>
      <w:proofErr w:type="gramStart"/>
      <w:r w:rsidRPr="008F65B6">
        <w:rPr>
          <w:color w:val="000000"/>
          <w:sz w:val="28"/>
          <w:szCs w:val="28"/>
        </w:rPr>
        <w:t>обучающимися</w:t>
      </w:r>
      <w:proofErr w:type="gramEnd"/>
      <w:r w:rsidR="00F1405A">
        <w:rPr>
          <w:color w:val="000000"/>
          <w:sz w:val="28"/>
          <w:szCs w:val="28"/>
        </w:rPr>
        <w:t xml:space="preserve"> дошкольного и</w:t>
      </w:r>
      <w:r w:rsidRPr="008F65B6">
        <w:rPr>
          <w:color w:val="000000"/>
          <w:sz w:val="28"/>
          <w:szCs w:val="28"/>
        </w:rPr>
        <w:t xml:space="preserve"> младшего воз</w:t>
      </w:r>
      <w:r w:rsidR="00F1405A">
        <w:rPr>
          <w:color w:val="000000"/>
          <w:sz w:val="28"/>
          <w:szCs w:val="28"/>
        </w:rPr>
        <w:t xml:space="preserve">раста занятия длятся от 30 </w:t>
      </w:r>
      <w:r w:rsidRPr="008F65B6">
        <w:rPr>
          <w:color w:val="000000"/>
          <w:sz w:val="28"/>
          <w:szCs w:val="28"/>
        </w:rPr>
        <w:t xml:space="preserve"> минут, с перерывом 10-15 минут;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 xml:space="preserve">- с </w:t>
      </w:r>
      <w:proofErr w:type="gramStart"/>
      <w:r w:rsidRPr="008F65B6">
        <w:rPr>
          <w:color w:val="000000"/>
          <w:sz w:val="28"/>
          <w:szCs w:val="28"/>
        </w:rPr>
        <w:t>обучающимися</w:t>
      </w:r>
      <w:proofErr w:type="gramEnd"/>
      <w:r w:rsidR="00F1405A">
        <w:rPr>
          <w:color w:val="000000"/>
          <w:sz w:val="28"/>
          <w:szCs w:val="28"/>
        </w:rPr>
        <w:t xml:space="preserve"> среднего возраста 40</w:t>
      </w:r>
      <w:r w:rsidRPr="008F65B6">
        <w:rPr>
          <w:color w:val="000000"/>
          <w:sz w:val="28"/>
          <w:szCs w:val="28"/>
        </w:rPr>
        <w:t xml:space="preserve"> минут с перерывом 10-15 минут;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t>Приём детей в творческие объединения осуществляется по желанию учащихся.</w:t>
      </w:r>
    </w:p>
    <w:p w:rsidR="00207D15" w:rsidRPr="008F65B6" w:rsidRDefault="00207D15" w:rsidP="00652653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F65B6">
        <w:rPr>
          <w:color w:val="000000"/>
          <w:sz w:val="28"/>
          <w:szCs w:val="28"/>
        </w:rPr>
        <w:lastRenderedPageBreak/>
        <w:t>Школа является не только образовательным, но и творческим центром посёлка</w:t>
      </w:r>
      <w:r w:rsidR="00F1405A">
        <w:rPr>
          <w:color w:val="000000"/>
          <w:sz w:val="28"/>
          <w:szCs w:val="28"/>
        </w:rPr>
        <w:t>.</w:t>
      </w:r>
    </w:p>
    <w:p w:rsidR="009E191C" w:rsidRPr="008F65B6" w:rsidRDefault="009E191C" w:rsidP="00207D1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C90883" w:rsidRDefault="00467AAE" w:rsidP="00C9088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8F65B6">
        <w:rPr>
          <w:b/>
          <w:sz w:val="28"/>
          <w:szCs w:val="28"/>
        </w:rPr>
        <w:t>Учебный план по доп</w:t>
      </w:r>
      <w:r w:rsidR="002D6CE0">
        <w:rPr>
          <w:b/>
          <w:sz w:val="28"/>
          <w:szCs w:val="28"/>
        </w:rPr>
        <w:t xml:space="preserve">олнительному образованию </w:t>
      </w:r>
    </w:p>
    <w:p w:rsidR="00207D15" w:rsidRPr="008F65B6" w:rsidRDefault="002D6CE0" w:rsidP="00C9088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44F33">
        <w:rPr>
          <w:b/>
          <w:sz w:val="28"/>
          <w:szCs w:val="28"/>
        </w:rPr>
        <w:t>2</w:t>
      </w:r>
      <w:r w:rsidR="00C934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D342A0">
        <w:rPr>
          <w:b/>
          <w:sz w:val="28"/>
          <w:szCs w:val="28"/>
        </w:rPr>
        <w:t>2</w:t>
      </w:r>
      <w:r w:rsidR="00C93497">
        <w:rPr>
          <w:b/>
          <w:sz w:val="28"/>
          <w:szCs w:val="28"/>
        </w:rPr>
        <w:t>4</w:t>
      </w:r>
      <w:r w:rsidR="00465340">
        <w:rPr>
          <w:b/>
          <w:sz w:val="28"/>
          <w:szCs w:val="28"/>
        </w:rPr>
        <w:t xml:space="preserve"> </w:t>
      </w:r>
      <w:r w:rsidR="00467AAE" w:rsidRPr="008F65B6">
        <w:rPr>
          <w:b/>
          <w:sz w:val="28"/>
          <w:szCs w:val="28"/>
        </w:rPr>
        <w:t>учебный год</w:t>
      </w:r>
    </w:p>
    <w:p w:rsidR="00207D15" w:rsidRPr="008F65B6" w:rsidRDefault="00207D15" w:rsidP="00207D1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732"/>
        <w:gridCol w:w="1869"/>
        <w:gridCol w:w="1334"/>
        <w:gridCol w:w="1334"/>
        <w:gridCol w:w="1334"/>
        <w:gridCol w:w="1585"/>
        <w:gridCol w:w="63"/>
        <w:gridCol w:w="1638"/>
      </w:tblGrid>
      <w:tr w:rsidR="00C90883" w:rsidRPr="008F65B6" w:rsidTr="00C93497">
        <w:tc>
          <w:tcPr>
            <w:tcW w:w="732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9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1334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34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334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8" w:type="dxa"/>
            <w:gridSpan w:val="2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38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0883" w:rsidRPr="008F65B6" w:rsidTr="00C93497">
        <w:tc>
          <w:tcPr>
            <w:tcW w:w="9889" w:type="dxa"/>
            <w:gridSpan w:val="8"/>
          </w:tcPr>
          <w:p w:rsidR="00C90883" w:rsidRPr="00C90883" w:rsidRDefault="00C90883" w:rsidP="00C9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направление</w:t>
            </w:r>
          </w:p>
        </w:tc>
      </w:tr>
      <w:tr w:rsidR="00C90883" w:rsidRPr="008F65B6" w:rsidTr="00C93497">
        <w:trPr>
          <w:trHeight w:val="636"/>
        </w:trPr>
        <w:tc>
          <w:tcPr>
            <w:tcW w:w="732" w:type="dxa"/>
          </w:tcPr>
          <w:p w:rsidR="00C90883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90883" w:rsidRPr="00C90883" w:rsidRDefault="00C9088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C93497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</w:t>
            </w: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gridSpan w:val="2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638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90883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93497" w:rsidRPr="00C90883" w:rsidRDefault="00C93497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«Математическая шкатулка»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gridSpan w:val="2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С.В.</w:t>
            </w:r>
          </w:p>
        </w:tc>
        <w:tc>
          <w:tcPr>
            <w:tcW w:w="1638" w:type="dxa"/>
          </w:tcPr>
          <w:p w:rsidR="00C93497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93497" w:rsidRPr="00C90883" w:rsidRDefault="00C93497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математики»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gridSpan w:val="2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С.В.</w:t>
            </w:r>
          </w:p>
        </w:tc>
        <w:tc>
          <w:tcPr>
            <w:tcW w:w="1638" w:type="dxa"/>
          </w:tcPr>
          <w:p w:rsidR="00C93497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93497" w:rsidRPr="00C90883" w:rsidRDefault="00C93497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практикум»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gridSpan w:val="2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С.В.</w:t>
            </w:r>
          </w:p>
        </w:tc>
        <w:tc>
          <w:tcPr>
            <w:tcW w:w="1638" w:type="dxa"/>
          </w:tcPr>
          <w:p w:rsidR="00C93497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</w:tr>
      <w:tr w:rsidR="00C90883" w:rsidRPr="008F65B6" w:rsidTr="00C93497">
        <w:trPr>
          <w:trHeight w:val="317"/>
        </w:trPr>
        <w:tc>
          <w:tcPr>
            <w:tcW w:w="9889" w:type="dxa"/>
            <w:gridSpan w:val="8"/>
          </w:tcPr>
          <w:p w:rsidR="00C90883" w:rsidRPr="00C90883" w:rsidRDefault="00C90883" w:rsidP="00C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C934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C90883" w:rsidRPr="008F65B6" w:rsidTr="00C93497">
        <w:trPr>
          <w:trHeight w:val="1005"/>
        </w:trPr>
        <w:tc>
          <w:tcPr>
            <w:tcW w:w="732" w:type="dxa"/>
          </w:tcPr>
          <w:p w:rsidR="00C90883" w:rsidRPr="00C90883" w:rsidRDefault="009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90883" w:rsidRPr="00C90883" w:rsidRDefault="00C90883" w:rsidP="003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Секция «Увлекательный волейбол»</w:t>
            </w:r>
          </w:p>
        </w:tc>
        <w:tc>
          <w:tcPr>
            <w:tcW w:w="1334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0883" w:rsidRPr="00C90883" w:rsidRDefault="00C90883" w:rsidP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gridSpan w:val="2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8" w:type="dxa"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61FC0" w:rsidRPr="008F65B6" w:rsidTr="00C93497">
        <w:trPr>
          <w:trHeight w:val="921"/>
        </w:trPr>
        <w:tc>
          <w:tcPr>
            <w:tcW w:w="732" w:type="dxa"/>
          </w:tcPr>
          <w:p w:rsidR="00661FC0" w:rsidRPr="00C90883" w:rsidRDefault="009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661FC0" w:rsidRPr="00C90883" w:rsidRDefault="00661FC0" w:rsidP="003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«Лидер»</w:t>
            </w:r>
          </w:p>
        </w:tc>
        <w:tc>
          <w:tcPr>
            <w:tcW w:w="1334" w:type="dxa"/>
          </w:tcPr>
          <w:p w:rsidR="00661FC0" w:rsidRPr="00C90883" w:rsidRDefault="00661FC0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661FC0" w:rsidRPr="00C90883" w:rsidRDefault="00661FC0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661FC0" w:rsidRPr="00C90883" w:rsidRDefault="00090E5B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8" w:type="dxa"/>
            <w:gridSpan w:val="2"/>
          </w:tcPr>
          <w:p w:rsidR="00661FC0" w:rsidRDefault="00661FC0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8" w:type="dxa"/>
          </w:tcPr>
          <w:p w:rsidR="00661FC0" w:rsidRPr="00C90883" w:rsidRDefault="00661FC0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90883" w:rsidRPr="008F65B6" w:rsidTr="00C93497">
        <w:trPr>
          <w:trHeight w:val="393"/>
        </w:trPr>
        <w:tc>
          <w:tcPr>
            <w:tcW w:w="9889" w:type="dxa"/>
            <w:gridSpan w:val="8"/>
          </w:tcPr>
          <w:p w:rsidR="00C90883" w:rsidRPr="00C90883" w:rsidRDefault="00C90883" w:rsidP="00C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93497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proofErr w:type="spellEnd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9960E3" w:rsidRPr="008F65B6" w:rsidTr="00C93497">
        <w:trPr>
          <w:trHeight w:val="1416"/>
        </w:trPr>
        <w:tc>
          <w:tcPr>
            <w:tcW w:w="732" w:type="dxa"/>
          </w:tcPr>
          <w:p w:rsidR="009960E3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960E3" w:rsidRPr="00C90883" w:rsidRDefault="009960E3" w:rsidP="003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1334" w:type="dxa"/>
          </w:tcPr>
          <w:p w:rsidR="009960E3" w:rsidRPr="00C90883" w:rsidRDefault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9960E3" w:rsidRPr="00C90883" w:rsidRDefault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9960E3" w:rsidRPr="00C90883" w:rsidRDefault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:rsidR="009960E3" w:rsidRDefault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gridSpan w:val="2"/>
          </w:tcPr>
          <w:p w:rsidR="009960E3" w:rsidRPr="00C90883" w:rsidRDefault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90883" w:rsidRPr="008F65B6" w:rsidTr="00C93497">
        <w:trPr>
          <w:trHeight w:val="318"/>
        </w:trPr>
        <w:tc>
          <w:tcPr>
            <w:tcW w:w="9889" w:type="dxa"/>
            <w:gridSpan w:val="8"/>
          </w:tcPr>
          <w:p w:rsidR="00C90883" w:rsidRPr="00C90883" w:rsidRDefault="00C90883" w:rsidP="00C9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</w:tr>
      <w:tr w:rsidR="00C90883" w:rsidRPr="008F65B6" w:rsidTr="00C93497">
        <w:trPr>
          <w:trHeight w:val="318"/>
        </w:trPr>
        <w:tc>
          <w:tcPr>
            <w:tcW w:w="732" w:type="dxa"/>
            <w:vMerge w:val="restart"/>
          </w:tcPr>
          <w:p w:rsidR="00C90883" w:rsidRDefault="000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6D38" w:rsidRDefault="000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38" w:rsidRDefault="000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38" w:rsidRPr="00C90883" w:rsidRDefault="000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90883" w:rsidRPr="00C90883" w:rsidRDefault="00C90883" w:rsidP="0099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0E3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5" w:type="dxa"/>
          </w:tcPr>
          <w:p w:rsidR="00C90883" w:rsidRPr="00C90883" w:rsidRDefault="00C9088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gridSpan w:val="2"/>
          </w:tcPr>
          <w:p w:rsidR="00C90883" w:rsidRPr="00C90883" w:rsidRDefault="009960E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90883" w:rsidRPr="008F65B6" w:rsidTr="00C93497">
        <w:trPr>
          <w:trHeight w:val="636"/>
        </w:trPr>
        <w:tc>
          <w:tcPr>
            <w:tcW w:w="732" w:type="dxa"/>
            <w:vMerge/>
          </w:tcPr>
          <w:p w:rsidR="00C90883" w:rsidRPr="00C90883" w:rsidRDefault="00C9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90883" w:rsidRPr="00C90883" w:rsidRDefault="00C9088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C93497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C90883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C90883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4" w:type="dxa"/>
          </w:tcPr>
          <w:p w:rsidR="00C90883" w:rsidRPr="00C90883" w:rsidRDefault="00C9088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C90883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01" w:type="dxa"/>
            <w:gridSpan w:val="2"/>
          </w:tcPr>
          <w:p w:rsidR="00C90883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Pr="00C90883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93497" w:rsidRPr="00C90883" w:rsidRDefault="00C93497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«Радуга»</w:t>
            </w:r>
          </w:p>
        </w:tc>
        <w:tc>
          <w:tcPr>
            <w:tcW w:w="1334" w:type="dxa"/>
          </w:tcPr>
          <w:p w:rsidR="00C93497" w:rsidRPr="00C90883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Pr="00C90883" w:rsidRDefault="00C93497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C93497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2"/>
          </w:tcPr>
          <w:p w:rsidR="00C93497" w:rsidRDefault="00C93497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93497" w:rsidRPr="008F65B6" w:rsidTr="003E5EF2">
        <w:trPr>
          <w:trHeight w:val="636"/>
        </w:trPr>
        <w:tc>
          <w:tcPr>
            <w:tcW w:w="9889" w:type="dxa"/>
            <w:gridSpan w:val="8"/>
          </w:tcPr>
          <w:p w:rsidR="00C93497" w:rsidRDefault="00C93497" w:rsidP="00C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программист»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А.С.</w:t>
            </w:r>
          </w:p>
        </w:tc>
        <w:tc>
          <w:tcPr>
            <w:tcW w:w="1701" w:type="dxa"/>
            <w:gridSpan w:val="2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6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А.С.</w:t>
            </w:r>
          </w:p>
        </w:tc>
        <w:tc>
          <w:tcPr>
            <w:tcW w:w="1701" w:type="dxa"/>
            <w:gridSpan w:val="2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6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2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C93497" w:rsidRPr="008F65B6" w:rsidTr="00C93497">
        <w:trPr>
          <w:trHeight w:val="636"/>
        </w:trPr>
        <w:tc>
          <w:tcPr>
            <w:tcW w:w="732" w:type="dxa"/>
          </w:tcPr>
          <w:p w:rsidR="00C93497" w:rsidRDefault="006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C93497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gridSpan w:val="2"/>
          </w:tcPr>
          <w:p w:rsidR="00C93497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652653" w:rsidRPr="008F65B6" w:rsidTr="00011345">
        <w:trPr>
          <w:trHeight w:val="636"/>
        </w:trPr>
        <w:tc>
          <w:tcPr>
            <w:tcW w:w="9889" w:type="dxa"/>
            <w:gridSpan w:val="8"/>
          </w:tcPr>
          <w:p w:rsidR="00652653" w:rsidRDefault="00652653" w:rsidP="0065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</w:tr>
      <w:tr w:rsidR="00652653" w:rsidRPr="008F65B6" w:rsidTr="00C93497">
        <w:trPr>
          <w:trHeight w:val="636"/>
        </w:trPr>
        <w:tc>
          <w:tcPr>
            <w:tcW w:w="732" w:type="dxa"/>
          </w:tcPr>
          <w:p w:rsidR="00652653" w:rsidRDefault="0065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652653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334" w:type="dxa"/>
          </w:tcPr>
          <w:p w:rsidR="00652653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652653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</w:tcPr>
          <w:p w:rsidR="00652653" w:rsidRDefault="00652653" w:rsidP="00C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:rsidR="00652653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gridSpan w:val="2"/>
          </w:tcPr>
          <w:p w:rsidR="00652653" w:rsidRDefault="00652653" w:rsidP="0046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65D52" w:rsidRPr="008F65B6" w:rsidRDefault="00365D52">
      <w:pPr>
        <w:rPr>
          <w:rFonts w:ascii="Times New Roman" w:hAnsi="Times New Roman" w:cs="Times New Roman"/>
          <w:sz w:val="28"/>
          <w:szCs w:val="28"/>
        </w:rPr>
      </w:pPr>
    </w:p>
    <w:sectPr w:rsidR="00365D52" w:rsidRPr="008F65B6" w:rsidSect="0036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4C"/>
    <w:multiLevelType w:val="multilevel"/>
    <w:tmpl w:val="4E6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80A3C"/>
    <w:multiLevelType w:val="multilevel"/>
    <w:tmpl w:val="BB6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D15"/>
    <w:rsid w:val="00090E5B"/>
    <w:rsid w:val="000A0457"/>
    <w:rsid w:val="000D6D38"/>
    <w:rsid w:val="00154E42"/>
    <w:rsid w:val="00165C2D"/>
    <w:rsid w:val="001F4D25"/>
    <w:rsid w:val="00207726"/>
    <w:rsid w:val="00207D15"/>
    <w:rsid w:val="0021518F"/>
    <w:rsid w:val="002D6CE0"/>
    <w:rsid w:val="00327B00"/>
    <w:rsid w:val="00343919"/>
    <w:rsid w:val="003538BB"/>
    <w:rsid w:val="00365D52"/>
    <w:rsid w:val="003769C0"/>
    <w:rsid w:val="00465340"/>
    <w:rsid w:val="00467AAE"/>
    <w:rsid w:val="004955EF"/>
    <w:rsid w:val="00530075"/>
    <w:rsid w:val="00535D54"/>
    <w:rsid w:val="0054070E"/>
    <w:rsid w:val="0058724C"/>
    <w:rsid w:val="00652653"/>
    <w:rsid w:val="00655420"/>
    <w:rsid w:val="00661FC0"/>
    <w:rsid w:val="006F7E88"/>
    <w:rsid w:val="0074343C"/>
    <w:rsid w:val="007E7767"/>
    <w:rsid w:val="008844E5"/>
    <w:rsid w:val="008A4BC8"/>
    <w:rsid w:val="008D2D40"/>
    <w:rsid w:val="008F65B6"/>
    <w:rsid w:val="00915712"/>
    <w:rsid w:val="00967EDE"/>
    <w:rsid w:val="009960E3"/>
    <w:rsid w:val="009B1EDD"/>
    <w:rsid w:val="009E191C"/>
    <w:rsid w:val="009E4BD0"/>
    <w:rsid w:val="009E514F"/>
    <w:rsid w:val="00B30F2E"/>
    <w:rsid w:val="00C8219C"/>
    <w:rsid w:val="00C84969"/>
    <w:rsid w:val="00C90883"/>
    <w:rsid w:val="00C93497"/>
    <w:rsid w:val="00C977CB"/>
    <w:rsid w:val="00CF60CA"/>
    <w:rsid w:val="00CF727B"/>
    <w:rsid w:val="00D342A0"/>
    <w:rsid w:val="00DB2CCF"/>
    <w:rsid w:val="00E44F33"/>
    <w:rsid w:val="00E552A5"/>
    <w:rsid w:val="00F1405A"/>
    <w:rsid w:val="00F56032"/>
    <w:rsid w:val="00F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D15"/>
    <w:rPr>
      <w:b/>
      <w:bCs/>
    </w:rPr>
  </w:style>
  <w:style w:type="table" w:styleId="a5">
    <w:name w:val="Table Grid"/>
    <w:basedOn w:val="a1"/>
    <w:uiPriority w:val="59"/>
    <w:rsid w:val="0020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D2D4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23</cp:revision>
  <cp:lastPrinted>2020-04-10T10:09:00Z</cp:lastPrinted>
  <dcterms:created xsi:type="dcterms:W3CDTF">2019-02-10T18:07:00Z</dcterms:created>
  <dcterms:modified xsi:type="dcterms:W3CDTF">2023-09-12T18:49:00Z</dcterms:modified>
</cp:coreProperties>
</file>